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DB9" w:rsidRDefault="00457C04" w:rsidP="00457C04">
      <w:pPr>
        <w:spacing w:after="0" w:line="240" w:lineRule="auto"/>
        <w:ind w:right="-426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</w:pPr>
      <w:bookmarkStart w:id="0" w:name="_GoBack"/>
      <w:r w:rsidRPr="005D3DB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 xml:space="preserve">Про хід виконання міжвідомчої регіональної програми «Екологічна просвіта та інформування для сталого розвитку Донеччини </w:t>
      </w:r>
    </w:p>
    <w:p w:rsidR="00B63A27" w:rsidRPr="005D3DB9" w:rsidRDefault="00457C04" w:rsidP="00457C04">
      <w:pPr>
        <w:spacing w:after="0" w:line="240" w:lineRule="auto"/>
        <w:ind w:right="-426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</w:pPr>
      <w:r w:rsidRPr="005D3DB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>на 2020-2025 роки» у 2023 році</w:t>
      </w:r>
    </w:p>
    <w:p w:rsidR="00457C04" w:rsidRPr="00B97A47" w:rsidRDefault="00457C04" w:rsidP="00B63A27">
      <w:pPr>
        <w:spacing w:after="0" w:line="240" w:lineRule="auto"/>
        <w:ind w:right="-426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</w:pPr>
    </w:p>
    <w:bookmarkEnd w:id="0"/>
    <w:p w:rsidR="00B63A27" w:rsidRDefault="00B63A27" w:rsidP="00B63A27">
      <w:pPr>
        <w:spacing w:after="0" w:line="240" w:lineRule="auto"/>
        <w:ind w:right="-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п. 4 розпорядження голови облдержадміністрації, керівника обласної військово-цивільної адміністрації від 13 січня 2020 року № 21/5-20 «Про затвердження міжвідомчої регіональної програми «Екологічна просвіта та інформування для сталого розвитку Донеччини на 2020-2025 роки» (далі - Програма) координацію роботи щодо виконання даного розпорядження та заходів Програми покладено на департамент екології та природних ресурсів облдержадміністрації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департамент)</w:t>
      </w:r>
      <w:r w:rsidRPr="00B97A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2659E" w:rsidRPr="00B401BA" w:rsidRDefault="0012659E" w:rsidP="0012659E">
      <w:pPr>
        <w:spacing w:after="0" w:line="240" w:lineRule="auto"/>
        <w:ind w:right="-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2023 рік Програмою заплановано виконання 40 заходів на загальну суму 25270,00 тис. грн, у тому числі: </w:t>
      </w:r>
    </w:p>
    <w:p w:rsidR="0012659E" w:rsidRPr="00B401BA" w:rsidRDefault="0012659E" w:rsidP="0012659E">
      <w:pPr>
        <w:spacing w:after="0" w:line="240" w:lineRule="auto"/>
        <w:ind w:right="-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19920,00 тис. грн – кошти обласного фонду охорони навколишнього природного середовища; </w:t>
      </w:r>
    </w:p>
    <w:p w:rsidR="0012659E" w:rsidRPr="00B401BA" w:rsidRDefault="0012659E" w:rsidP="0012659E">
      <w:pPr>
        <w:spacing w:after="0" w:line="240" w:lineRule="auto"/>
        <w:ind w:right="-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3250,00 тис. грн - бюджети міст, районів, об’єднаних територіальних громад;</w:t>
      </w:r>
    </w:p>
    <w:p w:rsidR="0012659E" w:rsidRPr="00953607" w:rsidRDefault="0012659E" w:rsidP="0012659E">
      <w:pPr>
        <w:spacing w:after="0" w:line="240" w:lineRule="auto"/>
        <w:ind w:right="-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2100,00 тис. грн -  інші джерела</w:t>
      </w:r>
    </w:p>
    <w:p w:rsidR="00E7482C" w:rsidRPr="00953607" w:rsidRDefault="00B63A27" w:rsidP="00B63A27">
      <w:pPr>
        <w:spacing w:after="0" w:line="240" w:lineRule="auto"/>
        <w:ind w:right="-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360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У 2023 році </w:t>
      </w:r>
      <w:r w:rsidR="000636EC" w:rsidRPr="0095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E7482C" w:rsidRPr="0095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виконання </w:t>
      </w:r>
      <w:r w:rsidR="00861442" w:rsidRPr="0095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r w:rsidR="00E7482C" w:rsidRPr="0095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коштів обласного фонду охорони навколишнього природного середовища реалізовано </w:t>
      </w:r>
      <w:r w:rsidR="00550DC5" w:rsidRPr="0095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</w:t>
      </w:r>
      <w:r w:rsidR="00E7482C" w:rsidRPr="0095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захід</w:t>
      </w:r>
      <w:r w:rsidR="00550DC5" w:rsidRPr="0095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7482C" w:rsidRPr="0095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«Проведення заходів щодо пропаганди охорони навколишнього природного середовища на тему «Екологічними стежками рідної України», з метою психологічної підтримки у природі та покращення ментального здоров’я дітей, що перебувають/перебували на територіях, на яких ведуться (велися) бойові дії» (далі – захід).</w:t>
      </w:r>
      <w:r w:rsidR="00550DC5" w:rsidRPr="0095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Цей захід реалізовувався, у тому числі, в рамках Всеукраїнської програми ментального здоров’я «Ти як?».</w:t>
      </w:r>
    </w:p>
    <w:p w:rsidR="00E7482C" w:rsidRPr="00B443B6" w:rsidRDefault="00D20DE4" w:rsidP="00B63A27">
      <w:pPr>
        <w:spacing w:after="0" w:line="240" w:lineRule="auto"/>
        <w:ind w:right="-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розпорядження голови Донецької облдержадміністрації, начальника обласної військової адміністрації від 06 березня 2023 року № 84/5-23 «Про затвердження Програмних</w:t>
      </w:r>
      <w:r w:rsidRPr="00D20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обласного фонду охорони навколишнього природного середовища на 2023 рік» (в редакції розпорядження голови Донецької облдержадміністрації, керівника обласної військово-цивільної адміністрації від 15.08.2023 № 372/5-23)</w:t>
      </w:r>
      <w:r w:rsidR="00E7482C" w:rsidRPr="00E74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реалізацію заход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7482C" w:rsidRPr="00BE5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передбачено з обласного фонду охорони навколишнього природного середовища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E7482C" w:rsidRPr="00B44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8 000,00 тис. гривень, використано 7 950,00 тис. грн.</w:t>
      </w:r>
    </w:p>
    <w:p w:rsidR="00B102DE" w:rsidRDefault="009A5BF4" w:rsidP="00B63A27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62E3B">
        <w:rPr>
          <w:rFonts w:ascii="Times New Roman" w:eastAsia="Times New Roman" w:hAnsi="Times New Roman"/>
          <w:sz w:val="28"/>
          <w:szCs w:val="28"/>
          <w:lang w:val="uk-UA"/>
        </w:rPr>
        <w:t>Треба зазначити, що захід проводиться в Донецькій області вже сьомий рік</w:t>
      </w:r>
      <w:r w:rsidR="000636EC">
        <w:rPr>
          <w:rFonts w:ascii="Times New Roman" w:eastAsia="Times New Roman" w:hAnsi="Times New Roman"/>
          <w:sz w:val="28"/>
          <w:szCs w:val="28"/>
          <w:lang w:val="uk-UA"/>
        </w:rPr>
        <w:t xml:space="preserve">, до участі у ньому за ці роки залучено </w:t>
      </w:r>
      <w:r w:rsidR="00703C60">
        <w:rPr>
          <w:rFonts w:ascii="Times New Roman" w:eastAsia="Times New Roman" w:hAnsi="Times New Roman"/>
          <w:sz w:val="28"/>
          <w:szCs w:val="28"/>
          <w:lang w:val="uk-UA"/>
        </w:rPr>
        <w:t>більше 9000 осіб</w:t>
      </w:r>
      <w:r w:rsidRPr="00562E3B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26463E" w:rsidRPr="00562E3B" w:rsidRDefault="009A5BF4" w:rsidP="00B63A27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62E3B">
        <w:rPr>
          <w:rFonts w:ascii="Times New Roman" w:eastAsia="Times New Roman" w:hAnsi="Times New Roman"/>
          <w:sz w:val="28"/>
          <w:szCs w:val="28"/>
          <w:lang w:val="uk-UA"/>
        </w:rPr>
        <w:t>Цьогорічна м</w:t>
      </w:r>
      <w:r w:rsidR="0026463E" w:rsidRPr="00562E3B">
        <w:rPr>
          <w:rFonts w:ascii="Times New Roman" w:eastAsia="Times New Roman" w:hAnsi="Times New Roman"/>
          <w:sz w:val="28"/>
          <w:szCs w:val="28"/>
          <w:lang w:val="uk-UA"/>
        </w:rPr>
        <w:t>ета</w:t>
      </w:r>
      <w:r w:rsidR="00B443B6" w:rsidRPr="00562E3B">
        <w:rPr>
          <w:rFonts w:ascii="Times New Roman" w:eastAsia="Times New Roman" w:hAnsi="Times New Roman"/>
          <w:sz w:val="28"/>
          <w:szCs w:val="28"/>
          <w:lang w:val="uk-UA"/>
        </w:rPr>
        <w:t xml:space="preserve"> заходу</w:t>
      </w:r>
      <w:r w:rsidR="0026463E" w:rsidRPr="00562E3B">
        <w:rPr>
          <w:rFonts w:ascii="Times New Roman" w:eastAsia="Times New Roman" w:hAnsi="Times New Roman"/>
          <w:sz w:val="28"/>
          <w:szCs w:val="28"/>
          <w:lang w:val="uk-UA"/>
        </w:rPr>
        <w:t>: надання психологічної підтримки дітям, які постраждали від російської збройної агресії, через використання потенціалу природних екосистем та рекреаційних можливостей природно-заповідних територій; формування у дітей звички піклуватися про своє ментальне здоров`я; ознайомлення дітей та молоді Донеччини з природною, культурною та історичною спадщиною України; впровадження навичок психологічної стійкості.</w:t>
      </w:r>
      <w:r w:rsidR="00562E3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562E3B" w:rsidRDefault="009A5BF4" w:rsidP="00B63A27">
      <w:pPr>
        <w:spacing w:after="0" w:line="240" w:lineRule="auto"/>
        <w:ind w:right="-42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443B6">
        <w:rPr>
          <w:rFonts w:ascii="Times New Roman" w:hAnsi="Times New Roman" w:cs="Times New Roman"/>
          <w:sz w:val="28"/>
          <w:szCs w:val="28"/>
          <w:lang w:val="uk-UA" w:eastAsia="ru-RU"/>
        </w:rPr>
        <w:t>В рамках заходу проведено еколого-освітні подорожі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 за </w:t>
      </w:r>
      <w:r w:rsidR="00562E3B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6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>тематичними маршрутами</w:t>
      </w:r>
      <w:r w:rsidRPr="00562E3B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: </w:t>
      </w:r>
      <w:r w:rsidR="0026463E" w:rsidRPr="00562E3B">
        <w:rPr>
          <w:rFonts w:ascii="Times New Roman" w:eastAsia="Times New Roman" w:hAnsi="Times New Roman"/>
          <w:sz w:val="28"/>
          <w:szCs w:val="28"/>
          <w:lang w:val="uk-UA"/>
        </w:rPr>
        <w:t xml:space="preserve">«Карпатські мандрівки», «Житомирське Полісся: в гості до оселі Миклухо-Маклая», «Літні спостереження: національний природний парк </w:t>
      </w:r>
      <w:r w:rsidR="0026463E" w:rsidRPr="00562E3B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«</w:t>
      </w:r>
      <w:proofErr w:type="spellStart"/>
      <w:r w:rsidR="0026463E" w:rsidRPr="00562E3B">
        <w:rPr>
          <w:rFonts w:ascii="Times New Roman" w:eastAsia="Times New Roman" w:hAnsi="Times New Roman"/>
          <w:sz w:val="28"/>
          <w:szCs w:val="28"/>
          <w:lang w:val="uk-UA"/>
        </w:rPr>
        <w:t>Медобори</w:t>
      </w:r>
      <w:proofErr w:type="spellEnd"/>
      <w:r w:rsidR="0026463E" w:rsidRPr="00562E3B">
        <w:rPr>
          <w:rFonts w:ascii="Times New Roman" w:eastAsia="Times New Roman" w:hAnsi="Times New Roman"/>
          <w:sz w:val="28"/>
          <w:szCs w:val="28"/>
          <w:lang w:val="uk-UA"/>
        </w:rPr>
        <w:t>», «Таємниці Холодного Яру», «Природна та</w:t>
      </w:r>
      <w:r w:rsidRPr="00562E3B">
        <w:rPr>
          <w:rFonts w:ascii="Times New Roman" w:eastAsia="Times New Roman" w:hAnsi="Times New Roman"/>
          <w:sz w:val="28"/>
          <w:szCs w:val="28"/>
          <w:lang w:val="uk-UA"/>
        </w:rPr>
        <w:t xml:space="preserve"> культурна спадщина Черкащини», </w:t>
      </w:r>
      <w:r w:rsidR="00562E3B">
        <w:rPr>
          <w:rFonts w:ascii="Times New Roman" w:eastAsia="Times New Roman" w:hAnsi="Times New Roman"/>
          <w:sz w:val="28"/>
          <w:szCs w:val="28"/>
          <w:lang w:val="uk-UA"/>
        </w:rPr>
        <w:t xml:space="preserve">«Київ – моя столиця». </w:t>
      </w:r>
    </w:p>
    <w:p w:rsidR="00C87F58" w:rsidRDefault="00562E3B" w:rsidP="00C87F58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62E3B">
        <w:rPr>
          <w:rFonts w:ascii="Times New Roman" w:eastAsia="Times New Roman" w:hAnsi="Times New Roman"/>
          <w:sz w:val="28"/>
          <w:szCs w:val="28"/>
          <w:lang w:val="uk-UA"/>
        </w:rPr>
        <w:t>Учасниками заход</w:t>
      </w:r>
      <w:r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562E3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E362A">
        <w:rPr>
          <w:rFonts w:ascii="Times New Roman" w:eastAsia="Times New Roman" w:hAnsi="Times New Roman"/>
          <w:sz w:val="28"/>
          <w:szCs w:val="28"/>
          <w:lang w:val="uk-UA"/>
        </w:rPr>
        <w:t>були</w:t>
      </w:r>
      <w:r w:rsidRPr="00562E3B">
        <w:rPr>
          <w:rFonts w:ascii="Times New Roman" w:eastAsia="Times New Roman" w:hAnsi="Times New Roman"/>
          <w:sz w:val="28"/>
          <w:szCs w:val="28"/>
          <w:lang w:val="uk-UA"/>
        </w:rPr>
        <w:t xml:space="preserve"> діти шкільного віку з Донецької області, що перебувають/перебували на територіях, на яких ведуться (велися) бойові дії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562E3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87F58">
        <w:rPr>
          <w:rFonts w:ascii="Times New Roman" w:eastAsia="Times New Roman" w:hAnsi="Times New Roman"/>
          <w:sz w:val="28"/>
          <w:szCs w:val="28"/>
          <w:lang w:val="uk-UA"/>
        </w:rPr>
        <w:t xml:space="preserve">Загальна кількість учасників заходу у 2023 році склала </w:t>
      </w:r>
      <w:r w:rsidR="00C87F58" w:rsidRPr="00806C32">
        <w:rPr>
          <w:rFonts w:ascii="Times New Roman" w:eastAsia="Times New Roman" w:hAnsi="Times New Roman"/>
          <w:sz w:val="28"/>
          <w:szCs w:val="28"/>
          <w:lang w:val="uk-UA"/>
        </w:rPr>
        <w:t>750</w:t>
      </w:r>
      <w:r w:rsidR="00C87F58">
        <w:rPr>
          <w:rFonts w:ascii="Times New Roman" w:eastAsia="Times New Roman" w:hAnsi="Times New Roman"/>
          <w:sz w:val="28"/>
          <w:szCs w:val="28"/>
          <w:lang w:val="uk-UA"/>
        </w:rPr>
        <w:t xml:space="preserve"> осіб (675 дітей, </w:t>
      </w:r>
      <w:r w:rsidR="00C87F58">
        <w:rPr>
          <w:rFonts w:ascii="Times New Roman" w:eastAsia="Times New Roman" w:hAnsi="Times New Roman"/>
          <w:sz w:val="28"/>
          <w:szCs w:val="28"/>
          <w:lang w:val="uk-UA"/>
        </w:rPr>
        <w:br/>
        <w:t>75 супроводжуючих педагогів та медичних працівників).</w:t>
      </w:r>
    </w:p>
    <w:p w:rsidR="00C87F58" w:rsidRPr="00C87F58" w:rsidRDefault="00C87F58" w:rsidP="00C87F58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87F58">
        <w:rPr>
          <w:rFonts w:ascii="Times New Roman" w:eastAsia="Times New Roman" w:hAnsi="Times New Roman"/>
          <w:sz w:val="28"/>
          <w:szCs w:val="28"/>
          <w:lang w:val="uk-UA"/>
        </w:rPr>
        <w:t>Кількість дітей-учасників заходу у розрізі пільгових категорій:</w:t>
      </w:r>
    </w:p>
    <w:p w:rsidR="00C87F58" w:rsidRPr="00C87F58" w:rsidRDefault="00C87F58" w:rsidP="00C87F58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87F58">
        <w:rPr>
          <w:rFonts w:ascii="Times New Roman" w:eastAsia="Times New Roman" w:hAnsi="Times New Roman"/>
          <w:sz w:val="28"/>
          <w:szCs w:val="28"/>
          <w:lang w:val="uk-UA"/>
        </w:rPr>
        <w:t>діти з дитячих будинків сімейного типу: 32 особи;</w:t>
      </w:r>
    </w:p>
    <w:p w:rsidR="00C87F58" w:rsidRPr="00C87F58" w:rsidRDefault="00C87F58" w:rsidP="00C87F58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87F58">
        <w:rPr>
          <w:rFonts w:ascii="Times New Roman" w:eastAsia="Times New Roman" w:hAnsi="Times New Roman"/>
          <w:sz w:val="28"/>
          <w:szCs w:val="28"/>
          <w:lang w:val="uk-UA"/>
        </w:rPr>
        <w:t>діти з багатодітних сімей: 39 осіб;</w:t>
      </w:r>
    </w:p>
    <w:p w:rsidR="00C87F58" w:rsidRPr="00C87F58" w:rsidRDefault="00C87F58" w:rsidP="00C87F58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87F58">
        <w:rPr>
          <w:rFonts w:ascii="Times New Roman" w:eastAsia="Times New Roman" w:hAnsi="Times New Roman"/>
          <w:sz w:val="28"/>
          <w:szCs w:val="28"/>
          <w:lang w:val="uk-UA"/>
        </w:rPr>
        <w:t>діти з інвалідністю: 4 особи;</w:t>
      </w:r>
    </w:p>
    <w:p w:rsidR="00C87F58" w:rsidRPr="00C87F58" w:rsidRDefault="00C87F58" w:rsidP="00C87F58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87F58">
        <w:rPr>
          <w:rFonts w:ascii="Times New Roman" w:eastAsia="Times New Roman" w:hAnsi="Times New Roman"/>
          <w:sz w:val="28"/>
          <w:szCs w:val="28"/>
          <w:lang w:val="uk-UA"/>
        </w:rPr>
        <w:t>діти з малозабезпечених сімей: 6 осіб;</w:t>
      </w:r>
    </w:p>
    <w:p w:rsidR="00C87F58" w:rsidRPr="00C87F58" w:rsidRDefault="00C87F58" w:rsidP="00C87F58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87F58">
        <w:rPr>
          <w:rFonts w:ascii="Times New Roman" w:eastAsia="Times New Roman" w:hAnsi="Times New Roman"/>
          <w:sz w:val="28"/>
          <w:szCs w:val="28"/>
          <w:lang w:val="uk-UA"/>
        </w:rPr>
        <w:t>діти з неповної сім’ї: 14 осіб;</w:t>
      </w:r>
    </w:p>
    <w:p w:rsidR="00C87F58" w:rsidRPr="00C87F58" w:rsidRDefault="00C87F58" w:rsidP="00C87F58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87F58">
        <w:rPr>
          <w:rFonts w:ascii="Times New Roman" w:eastAsia="Times New Roman" w:hAnsi="Times New Roman"/>
          <w:sz w:val="28"/>
          <w:szCs w:val="28"/>
          <w:lang w:val="uk-UA"/>
        </w:rPr>
        <w:t>діти-сироти: 10 осіб;</w:t>
      </w:r>
    </w:p>
    <w:p w:rsidR="00C87F58" w:rsidRPr="00C87F58" w:rsidRDefault="00C87F58" w:rsidP="00C87F58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87F58">
        <w:rPr>
          <w:rFonts w:ascii="Times New Roman" w:eastAsia="Times New Roman" w:hAnsi="Times New Roman"/>
          <w:sz w:val="28"/>
          <w:szCs w:val="28"/>
          <w:lang w:val="uk-UA"/>
        </w:rPr>
        <w:t>діти під опікою: 7 осіб;</w:t>
      </w:r>
    </w:p>
    <w:p w:rsidR="00C87F58" w:rsidRPr="00C87F58" w:rsidRDefault="00C87F58" w:rsidP="00C87F58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87F58">
        <w:rPr>
          <w:rFonts w:ascii="Times New Roman" w:eastAsia="Times New Roman" w:hAnsi="Times New Roman"/>
          <w:sz w:val="28"/>
          <w:szCs w:val="28"/>
          <w:lang w:val="uk-UA"/>
        </w:rPr>
        <w:t>діти, позбавлені батьківського піклування: 9 осіб;</w:t>
      </w:r>
    </w:p>
    <w:p w:rsidR="00C87F58" w:rsidRPr="00C87F58" w:rsidRDefault="00C87F58" w:rsidP="00C87F58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87F58">
        <w:rPr>
          <w:rFonts w:ascii="Times New Roman" w:eastAsia="Times New Roman" w:hAnsi="Times New Roman"/>
          <w:sz w:val="28"/>
          <w:szCs w:val="28"/>
          <w:lang w:val="uk-UA"/>
        </w:rPr>
        <w:t>дитина, яка постраждала внаслідок воєнних дій: 6;</w:t>
      </w:r>
    </w:p>
    <w:p w:rsidR="00C87F58" w:rsidRPr="00C87F58" w:rsidRDefault="00C87F58" w:rsidP="00C87F58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87F58">
        <w:rPr>
          <w:rFonts w:ascii="Times New Roman" w:eastAsia="Times New Roman" w:hAnsi="Times New Roman"/>
          <w:sz w:val="28"/>
          <w:szCs w:val="28"/>
          <w:lang w:val="uk-UA"/>
        </w:rPr>
        <w:t>члена сім'ї загиблого (померлого) Захисника чи Захисниці України – 3 особи;</w:t>
      </w:r>
    </w:p>
    <w:p w:rsidR="00C87F58" w:rsidRPr="00C87F58" w:rsidRDefault="00C87F58" w:rsidP="00C87F58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87F58">
        <w:rPr>
          <w:rFonts w:ascii="Times New Roman" w:eastAsia="Times New Roman" w:hAnsi="Times New Roman"/>
          <w:sz w:val="28"/>
          <w:szCs w:val="28"/>
          <w:lang w:val="uk-UA"/>
        </w:rPr>
        <w:t>діти осіб, визнаних учасниками бойових дій: 21 особа;</w:t>
      </w:r>
    </w:p>
    <w:p w:rsidR="00C87F58" w:rsidRPr="00C87F58" w:rsidRDefault="00C87F58" w:rsidP="00C87F58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87F58">
        <w:rPr>
          <w:rFonts w:ascii="Times New Roman" w:eastAsia="Times New Roman" w:hAnsi="Times New Roman"/>
          <w:sz w:val="28"/>
          <w:szCs w:val="28"/>
          <w:lang w:val="uk-UA"/>
        </w:rPr>
        <w:t>діти загиблих шахтарів: 1 особа;</w:t>
      </w:r>
    </w:p>
    <w:p w:rsidR="00C87F58" w:rsidRPr="00C87F58" w:rsidRDefault="00C87F58" w:rsidP="00C87F58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87F58">
        <w:rPr>
          <w:rFonts w:ascii="Times New Roman" w:eastAsia="Times New Roman" w:hAnsi="Times New Roman"/>
          <w:sz w:val="28"/>
          <w:szCs w:val="28"/>
          <w:lang w:val="uk-UA"/>
        </w:rPr>
        <w:t>діти, які постраждали внаслідок Чорнобильської катастрофи – 2 особи;</w:t>
      </w:r>
    </w:p>
    <w:p w:rsidR="00C87F58" w:rsidRPr="00C87F58" w:rsidRDefault="00C87F58" w:rsidP="00C87F58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87F58">
        <w:rPr>
          <w:rFonts w:ascii="Times New Roman" w:eastAsia="Times New Roman" w:hAnsi="Times New Roman"/>
          <w:sz w:val="28"/>
          <w:szCs w:val="28"/>
          <w:lang w:val="uk-UA"/>
        </w:rPr>
        <w:t>діти,  що перебувають у складних життєвих обставинах – 1 особа;</w:t>
      </w:r>
    </w:p>
    <w:p w:rsidR="00C87F58" w:rsidRDefault="00C87F58" w:rsidP="00C87F58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87F58">
        <w:rPr>
          <w:rFonts w:ascii="Times New Roman" w:eastAsia="Times New Roman" w:hAnsi="Times New Roman"/>
          <w:sz w:val="28"/>
          <w:szCs w:val="28"/>
          <w:lang w:val="uk-UA"/>
        </w:rPr>
        <w:t>діти, зареєстровані як внутрішньо переміщені особи – 256 осіб.</w:t>
      </w:r>
    </w:p>
    <w:p w:rsidR="00562E3B" w:rsidRPr="00562E3B" w:rsidRDefault="00562E3B" w:rsidP="00B63A2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E3B">
        <w:rPr>
          <w:rFonts w:ascii="Times New Roman" w:eastAsia="Times New Roman" w:hAnsi="Times New Roman"/>
          <w:sz w:val="28"/>
          <w:szCs w:val="28"/>
          <w:lang w:val="uk-UA"/>
        </w:rPr>
        <w:t>Під час подорожей діти знайом</w:t>
      </w:r>
      <w:r w:rsidR="00D549A4">
        <w:rPr>
          <w:rFonts w:ascii="Times New Roman" w:eastAsia="Times New Roman" w:hAnsi="Times New Roman"/>
          <w:sz w:val="28"/>
          <w:szCs w:val="28"/>
          <w:lang w:val="uk-UA"/>
        </w:rPr>
        <w:t>ились</w:t>
      </w:r>
      <w:r w:rsidRPr="00562E3B">
        <w:rPr>
          <w:rFonts w:ascii="Times New Roman" w:eastAsia="Times New Roman" w:hAnsi="Times New Roman"/>
          <w:sz w:val="28"/>
          <w:szCs w:val="28"/>
          <w:lang w:val="uk-UA"/>
        </w:rPr>
        <w:t xml:space="preserve"> з природними заповідними об’єктами, історико-культурними пам’ятками різних регіонів України.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62E3B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D549A4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Pr="00562E3B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передбачена виховна програма та просвітницькі заходи, зокрема: інтерактивні семінари, тренінги з формування активної патріотичної позиції у захисті довкілля, дослідницькі екологічні </w:t>
      </w:r>
      <w:proofErr w:type="spellStart"/>
      <w:r w:rsidRPr="00562E3B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562E3B">
        <w:rPr>
          <w:rFonts w:ascii="Times New Roman" w:hAnsi="Times New Roman" w:cs="Times New Roman"/>
          <w:sz w:val="28"/>
          <w:szCs w:val="28"/>
          <w:lang w:val="uk-UA"/>
        </w:rPr>
        <w:t>, пізнавальні квести,  спеціалізовані тренінги для педагогів з питань організації природоохоронної роботи з дітьми під час навчального року. Особлива увага приділя</w:t>
      </w:r>
      <w:r w:rsidR="00D549A4">
        <w:rPr>
          <w:rFonts w:ascii="Times New Roman" w:hAnsi="Times New Roman" w:cs="Times New Roman"/>
          <w:sz w:val="28"/>
          <w:szCs w:val="28"/>
          <w:lang w:val="uk-UA"/>
        </w:rPr>
        <w:t>лась</w:t>
      </w:r>
      <w:r w:rsidRPr="00562E3B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формуванню у учасників заходів національних цінностей, поваги до історії України, вшанування її героїв.</w:t>
      </w:r>
    </w:p>
    <w:p w:rsidR="00CC2A36" w:rsidRPr="00CC2A36" w:rsidRDefault="00CC2A36" w:rsidP="00B63A27">
      <w:pPr>
        <w:spacing w:line="240" w:lineRule="auto"/>
        <w:ind w:right="-426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A36">
        <w:rPr>
          <w:rFonts w:ascii="Times New Roman" w:hAnsi="Times New Roman" w:cs="Times New Roman"/>
          <w:sz w:val="28"/>
          <w:szCs w:val="28"/>
          <w:lang w:val="uk-UA"/>
        </w:rPr>
        <w:t>В рамках заходу з дітьми працю</w:t>
      </w:r>
      <w:r w:rsidR="00D549A4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Pr="00CC2A36">
        <w:rPr>
          <w:rFonts w:ascii="Times New Roman" w:hAnsi="Times New Roman" w:cs="Times New Roman"/>
          <w:sz w:val="28"/>
          <w:szCs w:val="28"/>
          <w:lang w:val="uk-UA"/>
        </w:rPr>
        <w:t xml:space="preserve"> кваліфіковані психологи, які застосовують сучасні методи психологічної підтримки, адаптовані до вікових категорій дітей:</w:t>
      </w:r>
    </w:p>
    <w:p w:rsidR="00CC2A36" w:rsidRPr="0015773A" w:rsidRDefault="00CC2A36" w:rsidP="00B63A27">
      <w:pPr>
        <w:spacing w:line="240" w:lineRule="auto"/>
        <w:ind w:right="-426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73A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тренінги: «Життя без страху», «Світ моїх емоцій», </w:t>
      </w:r>
      <w:r w:rsidR="00D549A4" w:rsidRPr="0015773A">
        <w:rPr>
          <w:rFonts w:ascii="Times New Roman" w:hAnsi="Times New Roman" w:cs="Times New Roman"/>
          <w:sz w:val="28"/>
          <w:szCs w:val="28"/>
          <w:lang w:val="uk-UA"/>
        </w:rPr>
        <w:t>«Етика взаємодії у період стресу», «Як вижити під час надзвичайної ситуації та в умовах війни»</w:t>
      </w:r>
      <w:r w:rsidRPr="0015773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2A36" w:rsidRPr="0015773A" w:rsidRDefault="00CC2A36" w:rsidP="00B63A27">
      <w:pPr>
        <w:spacing w:line="240" w:lineRule="auto"/>
        <w:ind w:right="-426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73A">
        <w:rPr>
          <w:rFonts w:ascii="Times New Roman" w:hAnsi="Times New Roman" w:cs="Times New Roman"/>
          <w:sz w:val="28"/>
          <w:szCs w:val="28"/>
          <w:lang w:val="uk-UA"/>
        </w:rPr>
        <w:t>казкотерапія</w:t>
      </w:r>
      <w:proofErr w:type="spellEnd"/>
      <w:r w:rsidRPr="0015773A">
        <w:rPr>
          <w:rFonts w:ascii="Times New Roman" w:hAnsi="Times New Roman" w:cs="Times New Roman"/>
          <w:sz w:val="28"/>
          <w:szCs w:val="28"/>
          <w:lang w:val="uk-UA"/>
        </w:rPr>
        <w:t xml:space="preserve"> (використання казок та оповідок для розвитку уяви, розширення свідомості та вдосконалення взаємодії із зовнішнім світом);</w:t>
      </w:r>
    </w:p>
    <w:p w:rsidR="00CC2A36" w:rsidRPr="0015773A" w:rsidRDefault="00CC2A36" w:rsidP="00B63A27">
      <w:pPr>
        <w:spacing w:line="240" w:lineRule="auto"/>
        <w:ind w:right="-426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73A">
        <w:rPr>
          <w:rFonts w:ascii="Times New Roman" w:hAnsi="Times New Roman" w:cs="Times New Roman"/>
          <w:sz w:val="28"/>
          <w:szCs w:val="28"/>
          <w:lang w:val="uk-UA"/>
        </w:rPr>
        <w:t>лялькотерапія</w:t>
      </w:r>
      <w:proofErr w:type="spellEnd"/>
      <w:r w:rsidRPr="0015773A">
        <w:rPr>
          <w:rFonts w:ascii="Times New Roman" w:hAnsi="Times New Roman" w:cs="Times New Roman"/>
          <w:sz w:val="28"/>
          <w:szCs w:val="28"/>
          <w:lang w:val="uk-UA"/>
        </w:rPr>
        <w:t xml:space="preserve"> (використання </w:t>
      </w:r>
      <w:proofErr w:type="spellStart"/>
      <w:r w:rsidRPr="0015773A">
        <w:rPr>
          <w:rFonts w:ascii="Times New Roman" w:hAnsi="Times New Roman" w:cs="Times New Roman"/>
          <w:sz w:val="28"/>
          <w:szCs w:val="28"/>
          <w:lang w:val="uk-UA"/>
        </w:rPr>
        <w:t>психокорекційного</w:t>
      </w:r>
      <w:proofErr w:type="spellEnd"/>
      <w:r w:rsidRPr="0015773A">
        <w:rPr>
          <w:rFonts w:ascii="Times New Roman" w:hAnsi="Times New Roman" w:cs="Times New Roman"/>
          <w:sz w:val="28"/>
          <w:szCs w:val="28"/>
          <w:lang w:val="uk-UA"/>
        </w:rPr>
        <w:t xml:space="preserve"> впливу ляльки та інших іграшок у взаємодії дитини і дорослого);</w:t>
      </w:r>
    </w:p>
    <w:p w:rsidR="00CC2A36" w:rsidRPr="0015773A" w:rsidRDefault="00CC2A36" w:rsidP="00B63A27">
      <w:pPr>
        <w:spacing w:line="240" w:lineRule="auto"/>
        <w:ind w:right="-426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73A">
        <w:rPr>
          <w:rFonts w:ascii="Times New Roman" w:hAnsi="Times New Roman" w:cs="Times New Roman"/>
          <w:sz w:val="28"/>
          <w:szCs w:val="28"/>
          <w:lang w:val="uk-UA"/>
        </w:rPr>
        <w:t>довкіллєві</w:t>
      </w:r>
      <w:proofErr w:type="spellEnd"/>
      <w:r w:rsidRPr="0015773A">
        <w:rPr>
          <w:rFonts w:ascii="Times New Roman" w:hAnsi="Times New Roman" w:cs="Times New Roman"/>
          <w:sz w:val="28"/>
          <w:szCs w:val="28"/>
          <w:lang w:val="uk-UA"/>
        </w:rPr>
        <w:t xml:space="preserve"> практики: дослідницькі екологічні проєкти, екскурсії у природу, тренінги з формування активної патріотичної позиції у захисті рідного краю, практичні заняття з виховання лідерських якостей, засвоєння екологічно дружніх навичок життя у природі;</w:t>
      </w:r>
    </w:p>
    <w:p w:rsidR="00CC2A36" w:rsidRPr="0015773A" w:rsidRDefault="00CC2A36" w:rsidP="00B63A27">
      <w:pPr>
        <w:spacing w:line="240" w:lineRule="auto"/>
        <w:ind w:right="-426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73A">
        <w:rPr>
          <w:rFonts w:ascii="Times New Roman" w:hAnsi="Times New Roman" w:cs="Times New Roman"/>
          <w:sz w:val="28"/>
          <w:szCs w:val="28"/>
          <w:lang w:val="uk-UA"/>
        </w:rPr>
        <w:lastRenderedPageBreak/>
        <w:t>творчі практики: робота творчих гуртків, відвідування історико- культурних заповідників, художніх музеїв, творчі конкурси;</w:t>
      </w:r>
    </w:p>
    <w:p w:rsidR="00CC2A36" w:rsidRPr="0015773A" w:rsidRDefault="00CC2A36" w:rsidP="00B63A27">
      <w:pPr>
        <w:spacing w:line="240" w:lineRule="auto"/>
        <w:ind w:right="-426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73A">
        <w:rPr>
          <w:rFonts w:ascii="Times New Roman" w:hAnsi="Times New Roman" w:cs="Times New Roman"/>
          <w:sz w:val="28"/>
          <w:szCs w:val="28"/>
          <w:lang w:val="uk-UA"/>
        </w:rPr>
        <w:t>танцювальна терапія (використання руху і танцю для подальшої емоційної, фізичної та соціальної реабілітації особистості);</w:t>
      </w:r>
    </w:p>
    <w:p w:rsidR="00CC2A36" w:rsidRPr="0015773A" w:rsidRDefault="00CC2A36" w:rsidP="00B63A27">
      <w:pPr>
        <w:spacing w:line="240" w:lineRule="auto"/>
        <w:ind w:right="-426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73A">
        <w:rPr>
          <w:rFonts w:ascii="Times New Roman" w:hAnsi="Times New Roman" w:cs="Times New Roman"/>
          <w:sz w:val="28"/>
          <w:szCs w:val="28"/>
          <w:lang w:val="uk-UA"/>
        </w:rPr>
        <w:t>акватерапія</w:t>
      </w:r>
      <w:proofErr w:type="spellEnd"/>
      <w:r w:rsidRPr="0015773A">
        <w:rPr>
          <w:rFonts w:ascii="Times New Roman" w:hAnsi="Times New Roman" w:cs="Times New Roman"/>
          <w:sz w:val="28"/>
          <w:szCs w:val="28"/>
          <w:lang w:val="uk-UA"/>
        </w:rPr>
        <w:t xml:space="preserve"> (плавання, купання в басейні, водні процедури);</w:t>
      </w:r>
    </w:p>
    <w:p w:rsidR="00CC2A36" w:rsidRPr="0015773A" w:rsidRDefault="00CC2A36" w:rsidP="00B63A27">
      <w:pPr>
        <w:spacing w:line="240" w:lineRule="auto"/>
        <w:ind w:right="-426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73A">
        <w:rPr>
          <w:rFonts w:ascii="Times New Roman" w:hAnsi="Times New Roman" w:cs="Times New Roman"/>
          <w:sz w:val="28"/>
          <w:szCs w:val="28"/>
          <w:lang w:val="uk-UA"/>
        </w:rPr>
        <w:t>програми фізичного гартування та оздоровлення;</w:t>
      </w:r>
    </w:p>
    <w:p w:rsidR="00CC2A36" w:rsidRPr="0015773A" w:rsidRDefault="00CC2A36" w:rsidP="00B63A27">
      <w:pPr>
        <w:spacing w:line="240" w:lineRule="auto"/>
        <w:ind w:right="-426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73A">
        <w:rPr>
          <w:rFonts w:ascii="Times New Roman" w:hAnsi="Times New Roman" w:cs="Times New Roman"/>
          <w:sz w:val="28"/>
          <w:szCs w:val="28"/>
          <w:lang w:val="uk-UA"/>
        </w:rPr>
        <w:t>розважально</w:t>
      </w:r>
      <w:proofErr w:type="spellEnd"/>
      <w:r w:rsidRPr="0015773A">
        <w:rPr>
          <w:rFonts w:ascii="Times New Roman" w:hAnsi="Times New Roman" w:cs="Times New Roman"/>
          <w:sz w:val="28"/>
          <w:szCs w:val="28"/>
          <w:lang w:val="uk-UA"/>
        </w:rPr>
        <w:t>-виховні заходи тощо.</w:t>
      </w:r>
    </w:p>
    <w:p w:rsidR="00CC2A36" w:rsidRDefault="00D549A4" w:rsidP="00B63A27">
      <w:pPr>
        <w:spacing w:line="240" w:lineRule="auto"/>
        <w:ind w:right="-426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="00CC2A36" w:rsidRPr="00CC2A36">
        <w:rPr>
          <w:rFonts w:ascii="Times New Roman" w:hAnsi="Times New Roman" w:cs="Times New Roman"/>
          <w:sz w:val="28"/>
          <w:szCs w:val="28"/>
          <w:lang w:val="uk-UA"/>
        </w:rPr>
        <w:t xml:space="preserve"> тренінг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C2A36" w:rsidRPr="00CC2A36">
        <w:rPr>
          <w:rFonts w:ascii="Times New Roman" w:hAnsi="Times New Roman" w:cs="Times New Roman"/>
          <w:sz w:val="28"/>
          <w:szCs w:val="28"/>
          <w:lang w:val="uk-UA"/>
        </w:rPr>
        <w:t xml:space="preserve"> для педагогів, які працюють з дітьми, щодо можливостей та методики психологічної реабілітації у природі.</w:t>
      </w:r>
    </w:p>
    <w:p w:rsidR="0012659E" w:rsidRDefault="00434A66" w:rsidP="00B63A27">
      <w:pPr>
        <w:spacing w:line="240" w:lineRule="auto"/>
        <w:ind w:right="-426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убезпечення учасників заходу було </w:t>
      </w:r>
      <w:r w:rsidR="00023B58" w:rsidRPr="00023B58">
        <w:rPr>
          <w:rFonts w:ascii="Times New Roman" w:hAnsi="Times New Roman" w:cs="Times New Roman"/>
          <w:sz w:val="28"/>
          <w:szCs w:val="28"/>
          <w:lang w:val="uk-UA"/>
        </w:rPr>
        <w:t>дотрим</w:t>
      </w:r>
      <w:r>
        <w:rPr>
          <w:rFonts w:ascii="Times New Roman" w:hAnsi="Times New Roman" w:cs="Times New Roman"/>
          <w:sz w:val="28"/>
          <w:szCs w:val="28"/>
          <w:lang w:val="uk-UA"/>
        </w:rPr>
        <w:t>ано</w:t>
      </w:r>
      <w:r w:rsidR="00023B58" w:rsidRPr="00023B58">
        <w:rPr>
          <w:rFonts w:ascii="Times New Roman" w:hAnsi="Times New Roman" w:cs="Times New Roman"/>
          <w:sz w:val="28"/>
          <w:szCs w:val="28"/>
          <w:lang w:val="uk-UA"/>
        </w:rPr>
        <w:t xml:space="preserve"> вимог чинних нормативних документів щодо створення безпечного середовища в умовах військових дій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23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B58" w:rsidRPr="00023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B5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23B58" w:rsidRPr="00023B58">
        <w:rPr>
          <w:rFonts w:ascii="Times New Roman" w:hAnsi="Times New Roman" w:cs="Times New Roman"/>
          <w:sz w:val="28"/>
          <w:szCs w:val="28"/>
          <w:lang w:val="uk-UA"/>
        </w:rPr>
        <w:t>еред початком проведення заходів проводи</w:t>
      </w:r>
      <w:r w:rsidR="00023B58"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="00023B58" w:rsidRPr="00023B58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 для учасників щодо реагування на небезпечні ситуації, загрози</w:t>
      </w:r>
      <w:r>
        <w:rPr>
          <w:rFonts w:ascii="Times New Roman" w:hAnsi="Times New Roman" w:cs="Times New Roman"/>
          <w:sz w:val="28"/>
          <w:szCs w:val="28"/>
          <w:lang w:val="uk-UA"/>
        </w:rPr>
        <w:t>, дій в екстремальних ситуаціях; і</w:t>
      </w:r>
      <w:r w:rsidR="00023B58">
        <w:rPr>
          <w:rFonts w:ascii="Times New Roman" w:hAnsi="Times New Roman" w:cs="Times New Roman"/>
          <w:sz w:val="28"/>
          <w:szCs w:val="28"/>
          <w:lang w:val="uk-UA"/>
        </w:rPr>
        <w:t xml:space="preserve">нформація щодо маршрутів, програми заходів, місцезнаходження учасників не розміщувалась </w:t>
      </w:r>
      <w:r w:rsidR="000548A4">
        <w:rPr>
          <w:rFonts w:ascii="Times New Roman" w:hAnsi="Times New Roman" w:cs="Times New Roman"/>
          <w:sz w:val="28"/>
          <w:szCs w:val="28"/>
          <w:lang w:val="uk-UA"/>
        </w:rPr>
        <w:t xml:space="preserve">та не розповсюджувалась </w:t>
      </w:r>
      <w:r w:rsidR="00023B58">
        <w:rPr>
          <w:rFonts w:ascii="Times New Roman" w:hAnsi="Times New Roman" w:cs="Times New Roman"/>
          <w:sz w:val="28"/>
          <w:szCs w:val="28"/>
          <w:lang w:val="uk-UA"/>
        </w:rPr>
        <w:t>на сторінках інтернет ресурсів та засобів масової інформації.</w:t>
      </w:r>
      <w:r w:rsidRPr="00434A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B58">
        <w:rPr>
          <w:rFonts w:ascii="Times New Roman" w:hAnsi="Times New Roman" w:cs="Times New Roman"/>
          <w:sz w:val="28"/>
          <w:szCs w:val="28"/>
          <w:lang w:val="uk-UA"/>
        </w:rPr>
        <w:t>Для надання невідкладної медичної допомоги під час проведення заходів, учасників супроводжув</w:t>
      </w:r>
      <w:r>
        <w:rPr>
          <w:rFonts w:ascii="Times New Roman" w:hAnsi="Times New Roman" w:cs="Times New Roman"/>
          <w:sz w:val="28"/>
          <w:szCs w:val="28"/>
          <w:lang w:val="uk-UA"/>
        </w:rPr>
        <w:t>али</w:t>
      </w:r>
      <w:r w:rsidRPr="00023B58"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23B58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23B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2659E" w:rsidSect="00A21EC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75A2"/>
    <w:multiLevelType w:val="multilevel"/>
    <w:tmpl w:val="F8709C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23F2ED5"/>
    <w:multiLevelType w:val="hybridMultilevel"/>
    <w:tmpl w:val="CBFAC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23062B0"/>
    <w:multiLevelType w:val="hybridMultilevel"/>
    <w:tmpl w:val="18026D38"/>
    <w:lvl w:ilvl="0" w:tplc="AF84C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FB0852"/>
    <w:multiLevelType w:val="hybridMultilevel"/>
    <w:tmpl w:val="D6483E1E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7474196"/>
    <w:multiLevelType w:val="hybridMultilevel"/>
    <w:tmpl w:val="54968A64"/>
    <w:lvl w:ilvl="0" w:tplc="E7BCDC6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7E"/>
    <w:rsid w:val="00003275"/>
    <w:rsid w:val="00004B28"/>
    <w:rsid w:val="00006B96"/>
    <w:rsid w:val="00007513"/>
    <w:rsid w:val="00023B58"/>
    <w:rsid w:val="00026B6A"/>
    <w:rsid w:val="00026E7C"/>
    <w:rsid w:val="00031F96"/>
    <w:rsid w:val="000335F9"/>
    <w:rsid w:val="000548A4"/>
    <w:rsid w:val="00060D9A"/>
    <w:rsid w:val="000636EC"/>
    <w:rsid w:val="00075AB6"/>
    <w:rsid w:val="00084C8C"/>
    <w:rsid w:val="000A202D"/>
    <w:rsid w:val="000A32F6"/>
    <w:rsid w:val="000A44BE"/>
    <w:rsid w:val="000A72F6"/>
    <w:rsid w:val="000C3B46"/>
    <w:rsid w:val="000C70BB"/>
    <w:rsid w:val="000C7626"/>
    <w:rsid w:val="000D7C81"/>
    <w:rsid w:val="000E1244"/>
    <w:rsid w:val="000E51EA"/>
    <w:rsid w:val="000E6CE7"/>
    <w:rsid w:val="00102825"/>
    <w:rsid w:val="00111877"/>
    <w:rsid w:val="00112B67"/>
    <w:rsid w:val="00117D32"/>
    <w:rsid w:val="001261F6"/>
    <w:rsid w:val="0012659E"/>
    <w:rsid w:val="00153B8D"/>
    <w:rsid w:val="0015773A"/>
    <w:rsid w:val="00170A86"/>
    <w:rsid w:val="001868AE"/>
    <w:rsid w:val="001A2963"/>
    <w:rsid w:val="001A3482"/>
    <w:rsid w:val="001A60C0"/>
    <w:rsid w:val="001B6B78"/>
    <w:rsid w:val="001C61A8"/>
    <w:rsid w:val="001E094D"/>
    <w:rsid w:val="001E5645"/>
    <w:rsid w:val="001E5B56"/>
    <w:rsid w:val="001F3BE9"/>
    <w:rsid w:val="002020D3"/>
    <w:rsid w:val="00206D3A"/>
    <w:rsid w:val="002228D3"/>
    <w:rsid w:val="00230C82"/>
    <w:rsid w:val="00245507"/>
    <w:rsid w:val="0026463E"/>
    <w:rsid w:val="0028044A"/>
    <w:rsid w:val="00281D9F"/>
    <w:rsid w:val="002908FB"/>
    <w:rsid w:val="00291ABD"/>
    <w:rsid w:val="002A770F"/>
    <w:rsid w:val="002A7AD2"/>
    <w:rsid w:val="002B0CD0"/>
    <w:rsid w:val="002B29D8"/>
    <w:rsid w:val="002B52A3"/>
    <w:rsid w:val="002D283E"/>
    <w:rsid w:val="002E47F4"/>
    <w:rsid w:val="002F04B0"/>
    <w:rsid w:val="00302AAA"/>
    <w:rsid w:val="003068B5"/>
    <w:rsid w:val="00336616"/>
    <w:rsid w:val="00346AB5"/>
    <w:rsid w:val="00350F85"/>
    <w:rsid w:val="00354F92"/>
    <w:rsid w:val="00364D73"/>
    <w:rsid w:val="003719CD"/>
    <w:rsid w:val="0039496A"/>
    <w:rsid w:val="0039782E"/>
    <w:rsid w:val="003A232D"/>
    <w:rsid w:val="003B18FA"/>
    <w:rsid w:val="003B2E4F"/>
    <w:rsid w:val="003D7127"/>
    <w:rsid w:val="003E67F9"/>
    <w:rsid w:val="00414F3C"/>
    <w:rsid w:val="00417305"/>
    <w:rsid w:val="00423FD2"/>
    <w:rsid w:val="00434A66"/>
    <w:rsid w:val="004445CD"/>
    <w:rsid w:val="00451B70"/>
    <w:rsid w:val="00457C04"/>
    <w:rsid w:val="00462660"/>
    <w:rsid w:val="004670F2"/>
    <w:rsid w:val="00477120"/>
    <w:rsid w:val="00491C97"/>
    <w:rsid w:val="00494DE9"/>
    <w:rsid w:val="004A045B"/>
    <w:rsid w:val="004A2265"/>
    <w:rsid w:val="004A6921"/>
    <w:rsid w:val="004A6B41"/>
    <w:rsid w:val="004B2FB7"/>
    <w:rsid w:val="004C3E4F"/>
    <w:rsid w:val="004C5DA8"/>
    <w:rsid w:val="004E6145"/>
    <w:rsid w:val="004E68DF"/>
    <w:rsid w:val="004F0DED"/>
    <w:rsid w:val="004F4D0D"/>
    <w:rsid w:val="004F52BB"/>
    <w:rsid w:val="004F5B7F"/>
    <w:rsid w:val="005134CF"/>
    <w:rsid w:val="00513DF2"/>
    <w:rsid w:val="005173BC"/>
    <w:rsid w:val="00524562"/>
    <w:rsid w:val="00524F28"/>
    <w:rsid w:val="00531A2E"/>
    <w:rsid w:val="0055008B"/>
    <w:rsid w:val="005509F3"/>
    <w:rsid w:val="00550DC5"/>
    <w:rsid w:val="00561B55"/>
    <w:rsid w:val="00562E3B"/>
    <w:rsid w:val="005A01A5"/>
    <w:rsid w:val="005A61CE"/>
    <w:rsid w:val="005C1BEA"/>
    <w:rsid w:val="005C5B2B"/>
    <w:rsid w:val="005D3DB9"/>
    <w:rsid w:val="005D5B49"/>
    <w:rsid w:val="005D77B7"/>
    <w:rsid w:val="005F4ADA"/>
    <w:rsid w:val="00613580"/>
    <w:rsid w:val="00613BF5"/>
    <w:rsid w:val="0061578D"/>
    <w:rsid w:val="00622D14"/>
    <w:rsid w:val="006426FD"/>
    <w:rsid w:val="006476D8"/>
    <w:rsid w:val="00654A97"/>
    <w:rsid w:val="0066319C"/>
    <w:rsid w:val="006642A6"/>
    <w:rsid w:val="00670ADD"/>
    <w:rsid w:val="00687A91"/>
    <w:rsid w:val="00696C94"/>
    <w:rsid w:val="006A04D8"/>
    <w:rsid w:val="006A16C9"/>
    <w:rsid w:val="006C3382"/>
    <w:rsid w:val="006C5477"/>
    <w:rsid w:val="006D096D"/>
    <w:rsid w:val="006D3058"/>
    <w:rsid w:val="006E5248"/>
    <w:rsid w:val="00701686"/>
    <w:rsid w:val="007016A1"/>
    <w:rsid w:val="00703C60"/>
    <w:rsid w:val="00726A89"/>
    <w:rsid w:val="007506DB"/>
    <w:rsid w:val="00752330"/>
    <w:rsid w:val="00753F38"/>
    <w:rsid w:val="00754385"/>
    <w:rsid w:val="00755161"/>
    <w:rsid w:val="00757747"/>
    <w:rsid w:val="007618C2"/>
    <w:rsid w:val="00767AD5"/>
    <w:rsid w:val="0077004B"/>
    <w:rsid w:val="0077469E"/>
    <w:rsid w:val="00791C73"/>
    <w:rsid w:val="00792BAD"/>
    <w:rsid w:val="00792D0D"/>
    <w:rsid w:val="007A08FC"/>
    <w:rsid w:val="007A4FC8"/>
    <w:rsid w:val="007A55A6"/>
    <w:rsid w:val="007A6198"/>
    <w:rsid w:val="007C5E9A"/>
    <w:rsid w:val="007D2BBD"/>
    <w:rsid w:val="007D72FE"/>
    <w:rsid w:val="007E0481"/>
    <w:rsid w:val="007F03E2"/>
    <w:rsid w:val="00806C32"/>
    <w:rsid w:val="00834E97"/>
    <w:rsid w:val="0083613B"/>
    <w:rsid w:val="00836BD8"/>
    <w:rsid w:val="00843BC0"/>
    <w:rsid w:val="00853191"/>
    <w:rsid w:val="00857CE3"/>
    <w:rsid w:val="00861442"/>
    <w:rsid w:val="00861A02"/>
    <w:rsid w:val="00861DF3"/>
    <w:rsid w:val="008853AA"/>
    <w:rsid w:val="00893990"/>
    <w:rsid w:val="0089496F"/>
    <w:rsid w:val="008A31D1"/>
    <w:rsid w:val="008A3E71"/>
    <w:rsid w:val="008B3C51"/>
    <w:rsid w:val="008D6227"/>
    <w:rsid w:val="008E6A2A"/>
    <w:rsid w:val="008E7DF2"/>
    <w:rsid w:val="008F2F34"/>
    <w:rsid w:val="009126BF"/>
    <w:rsid w:val="00915E0C"/>
    <w:rsid w:val="00927B02"/>
    <w:rsid w:val="0093140F"/>
    <w:rsid w:val="0093448B"/>
    <w:rsid w:val="00934669"/>
    <w:rsid w:val="00934794"/>
    <w:rsid w:val="00953607"/>
    <w:rsid w:val="00970466"/>
    <w:rsid w:val="00972A9E"/>
    <w:rsid w:val="009868B7"/>
    <w:rsid w:val="00991DF5"/>
    <w:rsid w:val="00993035"/>
    <w:rsid w:val="009A5BF4"/>
    <w:rsid w:val="009B15B2"/>
    <w:rsid w:val="009B5E64"/>
    <w:rsid w:val="009D775F"/>
    <w:rsid w:val="009E0D6F"/>
    <w:rsid w:val="009F11D9"/>
    <w:rsid w:val="00A0288B"/>
    <w:rsid w:val="00A11481"/>
    <w:rsid w:val="00A1545B"/>
    <w:rsid w:val="00A21ECB"/>
    <w:rsid w:val="00A31C3E"/>
    <w:rsid w:val="00A33284"/>
    <w:rsid w:val="00A33B6B"/>
    <w:rsid w:val="00A37447"/>
    <w:rsid w:val="00A42708"/>
    <w:rsid w:val="00A502D4"/>
    <w:rsid w:val="00A51364"/>
    <w:rsid w:val="00A62AD1"/>
    <w:rsid w:val="00A670F5"/>
    <w:rsid w:val="00A75F68"/>
    <w:rsid w:val="00A82577"/>
    <w:rsid w:val="00A97B7B"/>
    <w:rsid w:val="00AA2D68"/>
    <w:rsid w:val="00AA7120"/>
    <w:rsid w:val="00AB2494"/>
    <w:rsid w:val="00AB2AA2"/>
    <w:rsid w:val="00AB4F06"/>
    <w:rsid w:val="00AB67B9"/>
    <w:rsid w:val="00AD006C"/>
    <w:rsid w:val="00AD1AEC"/>
    <w:rsid w:val="00AD7CA6"/>
    <w:rsid w:val="00AE362A"/>
    <w:rsid w:val="00AE426E"/>
    <w:rsid w:val="00AE480E"/>
    <w:rsid w:val="00B00A79"/>
    <w:rsid w:val="00B05CFC"/>
    <w:rsid w:val="00B07DDE"/>
    <w:rsid w:val="00B102DE"/>
    <w:rsid w:val="00B146C0"/>
    <w:rsid w:val="00B209C8"/>
    <w:rsid w:val="00B23A4A"/>
    <w:rsid w:val="00B401BA"/>
    <w:rsid w:val="00B41000"/>
    <w:rsid w:val="00B4207E"/>
    <w:rsid w:val="00B443B6"/>
    <w:rsid w:val="00B4469F"/>
    <w:rsid w:val="00B44B20"/>
    <w:rsid w:val="00B63A27"/>
    <w:rsid w:val="00B7122B"/>
    <w:rsid w:val="00B818B8"/>
    <w:rsid w:val="00B82139"/>
    <w:rsid w:val="00B8335E"/>
    <w:rsid w:val="00BA4571"/>
    <w:rsid w:val="00BA6507"/>
    <w:rsid w:val="00BC43A2"/>
    <w:rsid w:val="00BE587C"/>
    <w:rsid w:val="00BE6DB5"/>
    <w:rsid w:val="00BF2086"/>
    <w:rsid w:val="00C00B03"/>
    <w:rsid w:val="00C01DC8"/>
    <w:rsid w:val="00C05F0F"/>
    <w:rsid w:val="00C1357D"/>
    <w:rsid w:val="00C22CCA"/>
    <w:rsid w:val="00C24EE6"/>
    <w:rsid w:val="00C44979"/>
    <w:rsid w:val="00C51943"/>
    <w:rsid w:val="00C56BBE"/>
    <w:rsid w:val="00C6163B"/>
    <w:rsid w:val="00C75194"/>
    <w:rsid w:val="00C761EA"/>
    <w:rsid w:val="00C825D9"/>
    <w:rsid w:val="00C86DCF"/>
    <w:rsid w:val="00C87F58"/>
    <w:rsid w:val="00C90181"/>
    <w:rsid w:val="00C92599"/>
    <w:rsid w:val="00CA740C"/>
    <w:rsid w:val="00CB0742"/>
    <w:rsid w:val="00CC2A36"/>
    <w:rsid w:val="00CC41CB"/>
    <w:rsid w:val="00CD0744"/>
    <w:rsid w:val="00CF7A96"/>
    <w:rsid w:val="00D010FC"/>
    <w:rsid w:val="00D10076"/>
    <w:rsid w:val="00D10D2E"/>
    <w:rsid w:val="00D15AD3"/>
    <w:rsid w:val="00D17CAB"/>
    <w:rsid w:val="00D20DE4"/>
    <w:rsid w:val="00D23FC2"/>
    <w:rsid w:val="00D3037A"/>
    <w:rsid w:val="00D31157"/>
    <w:rsid w:val="00D434D7"/>
    <w:rsid w:val="00D43E11"/>
    <w:rsid w:val="00D46969"/>
    <w:rsid w:val="00D549A4"/>
    <w:rsid w:val="00D63DCF"/>
    <w:rsid w:val="00D71333"/>
    <w:rsid w:val="00D9138D"/>
    <w:rsid w:val="00DA40E0"/>
    <w:rsid w:val="00DA5366"/>
    <w:rsid w:val="00DC4FFD"/>
    <w:rsid w:val="00DE320E"/>
    <w:rsid w:val="00E04B91"/>
    <w:rsid w:val="00E05E74"/>
    <w:rsid w:val="00E30EE5"/>
    <w:rsid w:val="00E44EE4"/>
    <w:rsid w:val="00E46CD6"/>
    <w:rsid w:val="00E471CA"/>
    <w:rsid w:val="00E55623"/>
    <w:rsid w:val="00E576DA"/>
    <w:rsid w:val="00E57919"/>
    <w:rsid w:val="00E66E4B"/>
    <w:rsid w:val="00E72E06"/>
    <w:rsid w:val="00E7347F"/>
    <w:rsid w:val="00E7482C"/>
    <w:rsid w:val="00E80CEC"/>
    <w:rsid w:val="00E8182A"/>
    <w:rsid w:val="00E94EE1"/>
    <w:rsid w:val="00EA018D"/>
    <w:rsid w:val="00EA1070"/>
    <w:rsid w:val="00EA4B86"/>
    <w:rsid w:val="00EB16E0"/>
    <w:rsid w:val="00EB55C5"/>
    <w:rsid w:val="00ED6036"/>
    <w:rsid w:val="00ED6FF6"/>
    <w:rsid w:val="00EE0698"/>
    <w:rsid w:val="00EE5E21"/>
    <w:rsid w:val="00EE6269"/>
    <w:rsid w:val="00F04D7C"/>
    <w:rsid w:val="00F05FC8"/>
    <w:rsid w:val="00F2653D"/>
    <w:rsid w:val="00F27709"/>
    <w:rsid w:val="00F3371D"/>
    <w:rsid w:val="00F4757D"/>
    <w:rsid w:val="00F73370"/>
    <w:rsid w:val="00FA304A"/>
    <w:rsid w:val="00FB205E"/>
    <w:rsid w:val="00FB7908"/>
    <w:rsid w:val="00FC6BAB"/>
    <w:rsid w:val="00FD2380"/>
    <w:rsid w:val="00FD72AC"/>
    <w:rsid w:val="00FF1614"/>
    <w:rsid w:val="00FF1F61"/>
    <w:rsid w:val="00FF2251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ABD58-31C7-4E8F-9141-57873179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4E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05CF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0181"/>
    <w:rPr>
      <w:color w:val="0563C1" w:themeColor="hyperlink"/>
      <w:u w:val="single"/>
    </w:rPr>
  </w:style>
  <w:style w:type="paragraph" w:styleId="a7">
    <w:name w:val="Normal (Web)"/>
    <w:aliases w:val=" Знак17,Знак18 Знак,Знак17 Знак1,Знак17, Знак18 Знак, Знак17 Знак1"/>
    <w:basedOn w:val="a"/>
    <w:link w:val="a8"/>
    <w:uiPriority w:val="99"/>
    <w:qFormat/>
    <w:rsid w:val="0055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Звичайний (веб) Знак"/>
    <w:aliases w:val=" Знак17 Знак,Знак18 Знак Знак,Знак17 Знак1 Знак,Знак17 Знак, Знак18 Знак Знак, Знак17 Знак1 Знак"/>
    <w:link w:val="a7"/>
    <w:uiPriority w:val="99"/>
    <w:locked/>
    <w:rsid w:val="005509F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main-logotitle">
    <w:name w:val="main-logo__title"/>
    <w:basedOn w:val="a0"/>
    <w:rsid w:val="00C44979"/>
  </w:style>
  <w:style w:type="paragraph" w:styleId="a9">
    <w:name w:val="List Paragraph"/>
    <w:basedOn w:val="a"/>
    <w:uiPriority w:val="34"/>
    <w:qFormat/>
    <w:rsid w:val="003B2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DA40E0"/>
    <w:pPr>
      <w:spacing w:after="0" w:line="240" w:lineRule="auto"/>
      <w:ind w:firstLine="360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 відступом Знак"/>
    <w:basedOn w:val="a0"/>
    <w:link w:val="aa"/>
    <w:uiPriority w:val="99"/>
    <w:rsid w:val="00DA40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4115</Words>
  <Characters>2347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</cp:lastModifiedBy>
  <cp:revision>2</cp:revision>
  <cp:lastPrinted>2024-02-16T08:18:00Z</cp:lastPrinted>
  <dcterms:created xsi:type="dcterms:W3CDTF">2024-02-20T12:17:00Z</dcterms:created>
  <dcterms:modified xsi:type="dcterms:W3CDTF">2024-02-20T12:17:00Z</dcterms:modified>
</cp:coreProperties>
</file>